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80" w:rsidRPr="009A73C8" w:rsidRDefault="009A73C8" w:rsidP="00711BF3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>AGENDA</w:t>
      </w:r>
    </w:p>
    <w:p w:rsidR="00711BF3" w:rsidRPr="009A73C8" w:rsidRDefault="009A73C8" w:rsidP="00711BF3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32"/>
          <w:szCs w:val="32"/>
        </w:rPr>
      </w:pP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  <w:r w:rsidR="00711BF3"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PUBLIC BUDGET HEARING</w:t>
      </w: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</w:p>
    <w:p w:rsidR="00711BF3" w:rsidRPr="009A73C8" w:rsidRDefault="00711BF3" w:rsidP="00711BF3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32"/>
          <w:szCs w:val="32"/>
        </w:rPr>
      </w:pP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>FOR TOWN OF LINCOLN, KEWAUNEE COUNTY</w:t>
      </w:r>
      <w:r w:rsidRPr="009A73C8">
        <w:rPr>
          <w:rFonts w:ascii="Arial" w:eastAsia="Times New Roman" w:hAnsi="Arial" w:cs="Arial"/>
          <w:color w:val="202124"/>
          <w:sz w:val="32"/>
          <w:szCs w:val="32"/>
        </w:rPr>
        <w:t> </w:t>
      </w:r>
    </w:p>
    <w:p w:rsidR="00711BF3" w:rsidRPr="00711BF3" w:rsidRDefault="00711BF3" w:rsidP="00711BF3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Notice is hereby given that on </w:t>
      </w:r>
      <w:r>
        <w:rPr>
          <w:rFonts w:ascii="Arial" w:eastAsia="Times New Roman" w:hAnsi="Arial" w:cs="Arial"/>
          <w:color w:val="202124"/>
          <w:sz w:val="23"/>
          <w:szCs w:val="23"/>
        </w:rPr>
        <w:t>Wednes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day, November 1</w:t>
      </w:r>
      <w:r>
        <w:rPr>
          <w:rFonts w:ascii="Arial" w:eastAsia="Times New Roman" w:hAnsi="Arial" w:cs="Arial"/>
          <w:color w:val="202124"/>
          <w:sz w:val="23"/>
          <w:szCs w:val="23"/>
        </w:rPr>
        <w:t>3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, 2019, 7:00 p.m. at the </w:t>
      </w:r>
      <w:r>
        <w:rPr>
          <w:rFonts w:ascii="Arial" w:eastAsia="Times New Roman" w:hAnsi="Arial" w:cs="Arial"/>
          <w:color w:val="202124"/>
          <w:sz w:val="23"/>
          <w:szCs w:val="23"/>
        </w:rPr>
        <w:t>Lincoln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Town Hall, </w:t>
      </w:r>
      <w:r>
        <w:rPr>
          <w:rFonts w:ascii="Arial" w:eastAsia="Times New Roman" w:hAnsi="Arial" w:cs="Arial"/>
          <w:color w:val="202124"/>
          <w:sz w:val="23"/>
          <w:szCs w:val="23"/>
        </w:rPr>
        <w:t>N8497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County </w:t>
      </w:r>
      <w:r>
        <w:rPr>
          <w:rFonts w:ascii="Arial" w:eastAsia="Times New Roman" w:hAnsi="Arial" w:cs="Arial"/>
          <w:color w:val="202124"/>
          <w:sz w:val="23"/>
          <w:szCs w:val="23"/>
        </w:rPr>
        <w:t>C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202124"/>
          <w:sz w:val="23"/>
          <w:szCs w:val="23"/>
        </w:rPr>
        <w:t>Casco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, WI, a </w:t>
      </w:r>
      <w:r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PUBLIC HEARING 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on the </w:t>
      </w:r>
      <w:r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PROPOSED 2020 BUDGET 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of the Town of </w:t>
      </w:r>
      <w:r>
        <w:rPr>
          <w:rFonts w:ascii="Arial" w:eastAsia="Times New Roman" w:hAnsi="Arial" w:cs="Arial"/>
          <w:color w:val="202124"/>
          <w:sz w:val="23"/>
          <w:szCs w:val="23"/>
        </w:rPr>
        <w:t>Lincoln in Kewaunee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County will be held. The proposed budget in detail is available for inspection </w:t>
      </w:r>
      <w:r>
        <w:rPr>
          <w:rFonts w:ascii="Arial" w:eastAsia="Times New Roman" w:hAnsi="Arial" w:cs="Arial"/>
          <w:color w:val="202124"/>
          <w:sz w:val="23"/>
          <w:szCs w:val="23"/>
        </w:rPr>
        <w:t xml:space="preserve">with 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the Town Clerk by appointment; contact </w:t>
      </w:r>
      <w:r>
        <w:rPr>
          <w:rFonts w:ascii="Arial" w:eastAsia="Times New Roman" w:hAnsi="Arial" w:cs="Arial"/>
          <w:color w:val="202124"/>
          <w:sz w:val="23"/>
          <w:szCs w:val="23"/>
        </w:rPr>
        <w:t>Mary Ann Salmon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, Town Clerk, at 920-</w:t>
      </w:r>
      <w:r>
        <w:rPr>
          <w:rFonts w:ascii="Arial" w:eastAsia="Times New Roman" w:hAnsi="Arial" w:cs="Arial"/>
          <w:color w:val="202124"/>
          <w:sz w:val="23"/>
          <w:szCs w:val="23"/>
        </w:rPr>
        <w:t>366-3640.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</w:t>
      </w:r>
    </w:p>
    <w:p w:rsidR="00711BF3" w:rsidRPr="00711BF3" w:rsidRDefault="00711BF3" w:rsidP="00711BF3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>NOTICE OF SPECIAL TOWN MEETING</w:t>
      </w:r>
    </w:p>
    <w:p w:rsidR="00711BF3" w:rsidRDefault="00711BF3" w:rsidP="00711BF3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color w:val="202124"/>
          <w:sz w:val="23"/>
          <w:szCs w:val="23"/>
        </w:rPr>
      </w:pPr>
      <w:r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OF THE ELECTORS OF THE </w:t>
      </w:r>
      <w:r w:rsidR="00C93F80"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TOWN OF </w:t>
      </w:r>
      <w:r w:rsidR="00C93F80">
        <w:rPr>
          <w:rFonts w:ascii="Arial" w:eastAsia="Times New Roman" w:hAnsi="Arial" w:cs="Arial"/>
          <w:b/>
          <w:bCs/>
          <w:color w:val="202124"/>
          <w:sz w:val="23"/>
          <w:szCs w:val="23"/>
        </w:rPr>
        <w:t>LINCOLN, KEWAUNEE</w:t>
      </w:r>
      <w:r w:rsidR="00C93F80"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 COUNTY</w:t>
      </w:r>
      <w:r w:rsidR="00C93F80" w:rsidRPr="00711BF3">
        <w:rPr>
          <w:rFonts w:ascii="Arial" w:eastAsia="Times New Roman" w:hAnsi="Arial" w:cs="Arial"/>
          <w:color w:val="202124"/>
          <w:sz w:val="23"/>
          <w:szCs w:val="23"/>
        </w:rPr>
        <w:t> </w:t>
      </w:r>
    </w:p>
    <w:p w:rsidR="00711BF3" w:rsidRPr="00711BF3" w:rsidRDefault="00711BF3" w:rsidP="00711BF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Notice is hereby given that a special town meeting of the Town of </w:t>
      </w:r>
      <w:r>
        <w:rPr>
          <w:rFonts w:ascii="Arial" w:eastAsia="Times New Roman" w:hAnsi="Arial" w:cs="Arial"/>
          <w:color w:val="202124"/>
          <w:sz w:val="23"/>
          <w:szCs w:val="23"/>
        </w:rPr>
        <w:t>Lincoln in Kewaunee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County, Wisconsin will be held in the town at the </w:t>
      </w:r>
      <w:r>
        <w:rPr>
          <w:rFonts w:ascii="Arial" w:eastAsia="Times New Roman" w:hAnsi="Arial" w:cs="Arial"/>
          <w:color w:val="202124"/>
          <w:sz w:val="23"/>
          <w:szCs w:val="23"/>
        </w:rPr>
        <w:t>Lincoln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Town Hall, </w:t>
      </w:r>
      <w:r>
        <w:rPr>
          <w:rFonts w:ascii="Arial" w:eastAsia="Times New Roman" w:hAnsi="Arial" w:cs="Arial"/>
          <w:color w:val="202124"/>
          <w:sz w:val="23"/>
          <w:szCs w:val="23"/>
        </w:rPr>
        <w:t>N8497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 County </w:t>
      </w:r>
      <w:r>
        <w:rPr>
          <w:rFonts w:ascii="Arial" w:eastAsia="Times New Roman" w:hAnsi="Arial" w:cs="Arial"/>
          <w:color w:val="202124"/>
          <w:sz w:val="23"/>
          <w:szCs w:val="23"/>
        </w:rPr>
        <w:t>C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202124"/>
          <w:sz w:val="23"/>
          <w:szCs w:val="23"/>
        </w:rPr>
        <w:t>Casco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, WI on the 1</w:t>
      </w:r>
      <w:r>
        <w:rPr>
          <w:rFonts w:ascii="Arial" w:eastAsia="Times New Roman" w:hAnsi="Arial" w:cs="Arial"/>
          <w:color w:val="202124"/>
          <w:sz w:val="23"/>
          <w:szCs w:val="23"/>
        </w:rPr>
        <w:t>3</w:t>
      </w:r>
      <w:r w:rsidRPr="00711BF3">
        <w:rPr>
          <w:rFonts w:ascii="Arial" w:eastAsia="Times New Roman" w:hAnsi="Arial" w:cs="Arial"/>
          <w:color w:val="202124"/>
          <w:sz w:val="16"/>
          <w:szCs w:val="16"/>
        </w:rPr>
        <w:t xml:space="preserve">th 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day of November, 2019, immediately following the completion of the Public Hearing on the proposed 2020 budget, which begins at 7:00 p.m</w:t>
      </w:r>
      <w:r w:rsidR="009A73C8">
        <w:rPr>
          <w:rFonts w:ascii="Arial" w:eastAsia="Times New Roman" w:hAnsi="Arial" w:cs="Arial"/>
          <w:color w:val="202124"/>
          <w:sz w:val="23"/>
          <w:szCs w:val="23"/>
        </w:rPr>
        <w:t>.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: </w:t>
      </w:r>
    </w:p>
    <w:p w:rsidR="009A73C8" w:rsidRDefault="009A73C8" w:rsidP="00711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3"/>
          <w:szCs w:val="23"/>
        </w:rPr>
      </w:pPr>
      <w:r>
        <w:rPr>
          <w:rFonts w:ascii="Arial" w:eastAsia="Times New Roman" w:hAnsi="Arial" w:cs="Arial"/>
          <w:color w:val="202124"/>
          <w:sz w:val="23"/>
          <w:szCs w:val="23"/>
        </w:rPr>
        <w:t>Call to Order / Pledge of Allegiance</w:t>
      </w:r>
    </w:p>
    <w:p w:rsidR="00711BF3" w:rsidRPr="00711BF3" w:rsidRDefault="00711BF3" w:rsidP="00711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3"/>
          <w:szCs w:val="23"/>
        </w:rPr>
      </w:pP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To adopt the 2019 total town levy to be paid in 2020 pursuant to Section 60.10(1)(a) of Wis. Statutes. </w:t>
      </w:r>
    </w:p>
    <w:p w:rsidR="00711BF3" w:rsidRPr="00711BF3" w:rsidRDefault="00711BF3" w:rsidP="00711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11BF3">
        <w:rPr>
          <w:rFonts w:ascii="Arial" w:hAnsi="Arial" w:cs="Arial"/>
          <w:color w:val="000000"/>
          <w:sz w:val="23"/>
          <w:szCs w:val="23"/>
        </w:rPr>
        <w:t xml:space="preserve">To approve the total </w:t>
      </w:r>
      <w:r>
        <w:rPr>
          <w:rFonts w:ascii="Arial" w:hAnsi="Arial" w:cs="Arial"/>
          <w:color w:val="000000"/>
          <w:sz w:val="23"/>
          <w:szCs w:val="23"/>
        </w:rPr>
        <w:t>2020</w:t>
      </w:r>
      <w:r w:rsidRPr="00711BF3">
        <w:rPr>
          <w:rFonts w:ascii="Arial" w:hAnsi="Arial" w:cs="Arial"/>
          <w:color w:val="000000"/>
          <w:sz w:val="23"/>
          <w:szCs w:val="23"/>
        </w:rPr>
        <w:t xml:space="preserve"> highway expenditures pursuant to Sec. 82.03(3) of the</w:t>
      </w:r>
    </w:p>
    <w:p w:rsidR="00711BF3" w:rsidRDefault="00711BF3" w:rsidP="00711BF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  <w:sz w:val="23"/>
          <w:szCs w:val="23"/>
        </w:rPr>
      </w:pPr>
      <w:r w:rsidRPr="00711BF3">
        <w:rPr>
          <w:rFonts w:ascii="Arial" w:hAnsi="Arial" w:cs="Arial"/>
          <w:color w:val="000000"/>
          <w:sz w:val="23"/>
          <w:szCs w:val="23"/>
        </w:rPr>
        <w:t>Wisconsin Statutes.</w:t>
      </w:r>
    </w:p>
    <w:p w:rsidR="009A73C8" w:rsidRPr="009A73C8" w:rsidRDefault="009A73C8" w:rsidP="009A73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Adjournment.</w:t>
      </w:r>
    </w:p>
    <w:p w:rsidR="00711BF3" w:rsidRDefault="00711BF3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</w:p>
    <w:p w:rsidR="00711BF3" w:rsidRDefault="00711BF3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  <w:r>
        <w:rPr>
          <w:rFonts w:ascii="Arial" w:eastAsia="Times New Roman" w:hAnsi="Arial" w:cs="Arial"/>
          <w:color w:val="202124"/>
          <w:sz w:val="23"/>
          <w:szCs w:val="23"/>
        </w:rPr>
        <w:t>Mary Ann Salmon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, Town Clerk</w:t>
      </w:r>
    </w:p>
    <w:p w:rsidR="003F4371" w:rsidRDefault="003F4371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</w:p>
    <w:p w:rsidR="003F4371" w:rsidRDefault="003F4371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</w:p>
    <w:p w:rsidR="003F4371" w:rsidRDefault="003F4371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</w:p>
    <w:p w:rsidR="007224C6" w:rsidRDefault="007224C6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</w:p>
    <w:p w:rsidR="003F4371" w:rsidRDefault="003F4371" w:rsidP="00711BF3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</w:p>
    <w:p w:rsidR="003F4371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</w:p>
    <w:p w:rsidR="003F4371" w:rsidRPr="009A73C8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>AGENDA</w:t>
      </w:r>
    </w:p>
    <w:p w:rsidR="003F4371" w:rsidRPr="009A73C8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32"/>
          <w:szCs w:val="32"/>
        </w:rPr>
      </w:pP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bCs/>
          <w:color w:val="202124"/>
          <w:sz w:val="32"/>
          <w:szCs w:val="32"/>
        </w:rPr>
        <w:t>SPECIAL BOARD OF SUPERVISORS MEETING</w:t>
      </w: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</w:p>
    <w:p w:rsidR="003F4371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32"/>
          <w:szCs w:val="32"/>
        </w:rPr>
      </w:pPr>
      <w:r w:rsidRPr="009A73C8">
        <w:rPr>
          <w:rFonts w:ascii="Arial" w:eastAsia="Times New Roman" w:hAnsi="Arial" w:cs="Arial"/>
          <w:b/>
          <w:bCs/>
          <w:color w:val="202124"/>
          <w:sz w:val="32"/>
          <w:szCs w:val="32"/>
        </w:rPr>
        <w:t>FOR TOWN OF LINCOLN, KEWAUNEE COUNTY</w:t>
      </w:r>
      <w:r w:rsidRPr="009A73C8">
        <w:rPr>
          <w:rFonts w:ascii="Arial" w:eastAsia="Times New Roman" w:hAnsi="Arial" w:cs="Arial"/>
          <w:color w:val="202124"/>
          <w:sz w:val="32"/>
          <w:szCs w:val="32"/>
        </w:rPr>
        <w:t> </w:t>
      </w:r>
    </w:p>
    <w:p w:rsidR="003F4371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32"/>
          <w:szCs w:val="32"/>
        </w:rPr>
      </w:pPr>
    </w:p>
    <w:p w:rsidR="003F4371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b/>
          <w:bCs/>
          <w:color w:val="202124"/>
          <w:sz w:val="23"/>
          <w:szCs w:val="23"/>
        </w:rPr>
      </w:pPr>
      <w:r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NOTICE OF SPECIAL TOWN </w:t>
      </w:r>
      <w:r>
        <w:rPr>
          <w:rFonts w:ascii="Arial" w:eastAsia="Times New Roman" w:hAnsi="Arial" w:cs="Arial"/>
          <w:b/>
          <w:bCs/>
          <w:color w:val="202124"/>
          <w:sz w:val="23"/>
          <w:szCs w:val="23"/>
        </w:rPr>
        <w:t xml:space="preserve">BOARD OF SUPERVIOSRS </w:t>
      </w:r>
      <w:r w:rsidRPr="00711BF3">
        <w:rPr>
          <w:rFonts w:ascii="Arial" w:eastAsia="Times New Roman" w:hAnsi="Arial" w:cs="Arial"/>
          <w:b/>
          <w:bCs/>
          <w:color w:val="202124"/>
          <w:sz w:val="23"/>
          <w:szCs w:val="23"/>
        </w:rPr>
        <w:t>MEETING</w:t>
      </w:r>
    </w:p>
    <w:p w:rsidR="003F4371" w:rsidRPr="003F4371" w:rsidRDefault="003F4371" w:rsidP="003F4371">
      <w:pPr>
        <w:spacing w:after="0" w:line="240" w:lineRule="auto"/>
        <w:ind w:right="540"/>
        <w:rPr>
          <w:rFonts w:ascii="Arial" w:eastAsia="Times New Roman" w:hAnsi="Arial" w:cs="Arial"/>
          <w:bCs/>
          <w:color w:val="202124"/>
          <w:sz w:val="23"/>
          <w:szCs w:val="23"/>
        </w:rPr>
      </w:pP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Notice is hereby given that on </w:t>
      </w:r>
      <w:r>
        <w:rPr>
          <w:rFonts w:ascii="Arial" w:eastAsia="Times New Roman" w:hAnsi="Arial" w:cs="Arial"/>
          <w:color w:val="202124"/>
          <w:sz w:val="23"/>
          <w:szCs w:val="23"/>
        </w:rPr>
        <w:t>Wednes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day, November 1</w:t>
      </w:r>
      <w:r>
        <w:rPr>
          <w:rFonts w:ascii="Arial" w:eastAsia="Times New Roman" w:hAnsi="Arial" w:cs="Arial"/>
          <w:color w:val="202124"/>
          <w:sz w:val="23"/>
          <w:szCs w:val="23"/>
        </w:rPr>
        <w:t>3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 xml:space="preserve">, 2019, 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>at the Lincoln Town Hall, N8497 County C, Casco, WI</w:t>
      </w:r>
      <w:r>
        <w:rPr>
          <w:rFonts w:ascii="Arial" w:eastAsia="Times New Roman" w:hAnsi="Arial" w:cs="Arial"/>
          <w:color w:val="202124"/>
          <w:sz w:val="23"/>
          <w:szCs w:val="23"/>
        </w:rPr>
        <w:t xml:space="preserve"> immediately following </w:t>
      </w:r>
      <w:r w:rsidRPr="003F4371">
        <w:rPr>
          <w:rFonts w:ascii="Arial" w:eastAsia="Times New Roman" w:hAnsi="Arial" w:cs="Arial"/>
          <w:bCs/>
          <w:color w:val="202124"/>
          <w:sz w:val="23"/>
          <w:szCs w:val="23"/>
        </w:rPr>
        <w:t>P</w:t>
      </w:r>
      <w:r>
        <w:rPr>
          <w:rFonts w:ascii="Arial" w:eastAsia="Times New Roman" w:hAnsi="Arial" w:cs="Arial"/>
          <w:bCs/>
          <w:color w:val="202124"/>
          <w:sz w:val="23"/>
          <w:szCs w:val="23"/>
        </w:rPr>
        <w:t>ublic</w:t>
      </w:r>
      <w:r w:rsidRPr="003F4371">
        <w:rPr>
          <w:rFonts w:ascii="Arial" w:eastAsia="Times New Roman" w:hAnsi="Arial" w:cs="Arial"/>
          <w:bCs/>
          <w:color w:val="202124"/>
          <w:sz w:val="23"/>
          <w:szCs w:val="23"/>
        </w:rPr>
        <w:t xml:space="preserve"> H</w:t>
      </w:r>
      <w:r>
        <w:rPr>
          <w:rFonts w:ascii="Arial" w:eastAsia="Times New Roman" w:hAnsi="Arial" w:cs="Arial"/>
          <w:bCs/>
          <w:color w:val="202124"/>
          <w:sz w:val="23"/>
          <w:szCs w:val="23"/>
        </w:rPr>
        <w:t>earing</w:t>
      </w:r>
      <w:r w:rsidRPr="003F4371">
        <w:rPr>
          <w:rFonts w:ascii="Arial" w:eastAsia="Times New Roman" w:hAnsi="Arial" w:cs="Arial"/>
          <w:bCs/>
          <w:color w:val="202124"/>
          <w:sz w:val="23"/>
          <w:szCs w:val="23"/>
        </w:rPr>
        <w:t xml:space="preserve"> 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on the </w:t>
      </w:r>
      <w:r>
        <w:rPr>
          <w:rFonts w:ascii="Arial" w:eastAsia="Times New Roman" w:hAnsi="Arial" w:cs="Arial"/>
          <w:bCs/>
          <w:color w:val="202124"/>
          <w:sz w:val="23"/>
          <w:szCs w:val="23"/>
        </w:rPr>
        <w:t>proposed</w:t>
      </w:r>
      <w:r w:rsidRPr="003F4371">
        <w:rPr>
          <w:rFonts w:ascii="Arial" w:eastAsia="Times New Roman" w:hAnsi="Arial" w:cs="Arial"/>
          <w:bCs/>
          <w:color w:val="202124"/>
          <w:sz w:val="23"/>
          <w:szCs w:val="23"/>
        </w:rPr>
        <w:t xml:space="preserve"> 2020 B</w:t>
      </w:r>
      <w:r>
        <w:rPr>
          <w:rFonts w:ascii="Arial" w:eastAsia="Times New Roman" w:hAnsi="Arial" w:cs="Arial"/>
          <w:bCs/>
          <w:color w:val="202124"/>
          <w:sz w:val="23"/>
          <w:szCs w:val="23"/>
        </w:rPr>
        <w:t>udget</w:t>
      </w:r>
      <w:r w:rsidRPr="003F4371">
        <w:rPr>
          <w:rFonts w:ascii="Arial" w:eastAsia="Times New Roman" w:hAnsi="Arial" w:cs="Arial"/>
          <w:bCs/>
          <w:color w:val="202124"/>
          <w:sz w:val="23"/>
          <w:szCs w:val="23"/>
        </w:rPr>
        <w:t xml:space="preserve"> 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of the Town of Lincoln in Kewaunee County, a </w:t>
      </w:r>
      <w:r>
        <w:rPr>
          <w:rFonts w:ascii="Arial" w:eastAsia="Times New Roman" w:hAnsi="Arial" w:cs="Arial"/>
          <w:color w:val="202124"/>
          <w:sz w:val="23"/>
          <w:szCs w:val="23"/>
        </w:rPr>
        <w:t xml:space="preserve">Special Town Board of Supervisors Meeting will be held to approve the 2020 Budget. </w:t>
      </w:r>
    </w:p>
    <w:p w:rsidR="003F4371" w:rsidRPr="003F4371" w:rsidRDefault="003F4371" w:rsidP="003F4371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</w:p>
    <w:p w:rsidR="003F4371" w:rsidRPr="003F4371" w:rsidRDefault="003F4371" w:rsidP="00D056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 w:right="540"/>
        <w:rPr>
          <w:rFonts w:ascii="Arial" w:hAnsi="Arial" w:cs="Arial"/>
          <w:color w:val="000000"/>
          <w:sz w:val="23"/>
          <w:szCs w:val="23"/>
        </w:rPr>
      </w:pP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Call to Order 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 </w:t>
      </w:r>
    </w:p>
    <w:p w:rsidR="003F4371" w:rsidRPr="003F4371" w:rsidRDefault="003F4371" w:rsidP="00365D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 w:right="5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202124"/>
          <w:sz w:val="23"/>
          <w:szCs w:val="23"/>
        </w:rPr>
        <w:t>A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pprove the 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2020 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>Budget for Town of Lincoln, Kewaunee County</w:t>
      </w:r>
      <w:r w:rsidRPr="003F4371">
        <w:rPr>
          <w:rFonts w:ascii="Arial" w:eastAsia="Times New Roman" w:hAnsi="Arial" w:cs="Arial"/>
          <w:color w:val="202124"/>
          <w:sz w:val="23"/>
          <w:szCs w:val="23"/>
        </w:rPr>
        <w:t xml:space="preserve"> </w:t>
      </w:r>
    </w:p>
    <w:p w:rsidR="003F4371" w:rsidRDefault="003F4371" w:rsidP="00365D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 w:right="540"/>
        <w:rPr>
          <w:rFonts w:ascii="Arial" w:hAnsi="Arial" w:cs="Arial"/>
          <w:color w:val="000000"/>
          <w:sz w:val="23"/>
          <w:szCs w:val="23"/>
        </w:rPr>
      </w:pPr>
      <w:r w:rsidRPr="003F4371">
        <w:rPr>
          <w:rFonts w:ascii="Arial" w:hAnsi="Arial" w:cs="Arial"/>
          <w:color w:val="000000"/>
          <w:sz w:val="23"/>
          <w:szCs w:val="23"/>
        </w:rPr>
        <w:t>Adjournment.</w:t>
      </w:r>
    </w:p>
    <w:p w:rsidR="007224C6" w:rsidRDefault="007224C6" w:rsidP="007224C6">
      <w:pPr>
        <w:spacing w:after="0" w:line="240" w:lineRule="auto"/>
        <w:rPr>
          <w:rFonts w:ascii="Arial" w:eastAsia="Times New Roman" w:hAnsi="Arial" w:cs="Arial"/>
          <w:color w:val="202124"/>
          <w:sz w:val="23"/>
          <w:szCs w:val="23"/>
        </w:rPr>
      </w:pPr>
      <w:r>
        <w:rPr>
          <w:rFonts w:ascii="Arial" w:eastAsia="Times New Roman" w:hAnsi="Arial" w:cs="Arial"/>
          <w:color w:val="202124"/>
          <w:sz w:val="23"/>
          <w:szCs w:val="23"/>
        </w:rPr>
        <w:t>Mary Ann Salmon</w:t>
      </w:r>
      <w:r w:rsidRPr="00711BF3">
        <w:rPr>
          <w:rFonts w:ascii="Arial" w:eastAsia="Times New Roman" w:hAnsi="Arial" w:cs="Arial"/>
          <w:color w:val="202124"/>
          <w:sz w:val="23"/>
          <w:szCs w:val="23"/>
        </w:rPr>
        <w:t>, Town Clerk</w:t>
      </w:r>
    </w:p>
    <w:p w:rsidR="00C93F80" w:rsidRDefault="00C93F80" w:rsidP="00711BF3">
      <w:pPr>
        <w:spacing w:after="0" w:line="240" w:lineRule="auto"/>
      </w:pPr>
      <w:bookmarkStart w:id="0" w:name="_GoBack"/>
      <w:bookmarkEnd w:id="0"/>
    </w:p>
    <w:p w:rsidR="00C93F80" w:rsidRDefault="00C93F80" w:rsidP="00711BF3">
      <w:pPr>
        <w:spacing w:after="0" w:line="240" w:lineRule="auto"/>
      </w:pPr>
    </w:p>
    <w:sectPr w:rsidR="00C93F80" w:rsidSect="00C93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52A"/>
    <w:multiLevelType w:val="hybridMultilevel"/>
    <w:tmpl w:val="BCB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5B05"/>
    <w:multiLevelType w:val="hybridMultilevel"/>
    <w:tmpl w:val="BCB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261CF"/>
    <w:multiLevelType w:val="hybridMultilevel"/>
    <w:tmpl w:val="BCB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3"/>
    <w:rsid w:val="003F4371"/>
    <w:rsid w:val="00711BF3"/>
    <w:rsid w:val="007224C6"/>
    <w:rsid w:val="009A73C8"/>
    <w:rsid w:val="00C12363"/>
    <w:rsid w:val="00C77E52"/>
    <w:rsid w:val="00C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3392"/>
  <w15:chartTrackingRefBased/>
  <w15:docId w15:val="{1F7463CA-7065-42AA-94B7-67EB0F5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6385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430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4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7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4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4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1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1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49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30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8002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66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79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06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68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445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2786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648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239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124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MaryAnn</dc:creator>
  <cp:keywords/>
  <dc:description/>
  <cp:lastModifiedBy>Salmon, MaryAnn</cp:lastModifiedBy>
  <cp:revision>4</cp:revision>
  <cp:lastPrinted>2019-11-04T15:53:00Z</cp:lastPrinted>
  <dcterms:created xsi:type="dcterms:W3CDTF">2019-11-11T20:31:00Z</dcterms:created>
  <dcterms:modified xsi:type="dcterms:W3CDTF">2019-11-11T20:32:00Z</dcterms:modified>
</cp:coreProperties>
</file>