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68" w:rsidRPr="00EA4B68" w:rsidRDefault="00EA4B68" w:rsidP="00EA4B68">
      <w:pPr>
        <w:rPr>
          <w:rFonts w:ascii="Verdana" w:hAnsi="Verdana" w:cstheme="minorHAnsi"/>
          <w:b/>
          <w:sz w:val="36"/>
          <w:szCs w:val="36"/>
        </w:rPr>
      </w:pPr>
      <w:r w:rsidRPr="00EA4B68">
        <w:rPr>
          <w:rFonts w:ascii="Verdana" w:hAnsi="Verdana" w:cstheme="minorHAnsi"/>
          <w:b/>
          <w:sz w:val="36"/>
          <w:szCs w:val="36"/>
        </w:rPr>
        <w:t>Special Meeting of Board of Supervisors</w:t>
      </w:r>
    </w:p>
    <w:p w:rsidR="00EA4B68" w:rsidRPr="00EA4B68" w:rsidRDefault="00EA4B68" w:rsidP="00EA4B68">
      <w:pPr>
        <w:rPr>
          <w:rFonts w:ascii="Verdana" w:hAnsi="Verdana" w:cstheme="minorHAnsi"/>
          <w:b/>
          <w:sz w:val="36"/>
          <w:szCs w:val="36"/>
        </w:rPr>
      </w:pPr>
      <w:r w:rsidRPr="00EA4B68">
        <w:rPr>
          <w:rFonts w:ascii="Verdana" w:hAnsi="Verdana" w:cstheme="minorHAnsi"/>
          <w:b/>
          <w:sz w:val="36"/>
          <w:szCs w:val="36"/>
        </w:rPr>
        <w:t xml:space="preserve">Town of Lincoln, Kewaunee County  </w:t>
      </w:r>
    </w:p>
    <w:p w:rsidR="00EA4B68" w:rsidRPr="00EA4B68" w:rsidRDefault="00EA4B68" w:rsidP="00EA4B68">
      <w:pPr>
        <w:rPr>
          <w:rFonts w:ascii="Verdana" w:hAnsi="Verdana" w:cstheme="minorHAnsi"/>
          <w:b/>
          <w:sz w:val="32"/>
          <w:szCs w:val="32"/>
        </w:rPr>
      </w:pPr>
      <w:r w:rsidRPr="00EA4B68">
        <w:rPr>
          <w:rFonts w:ascii="Verdana" w:hAnsi="Verdana" w:cstheme="minorHAnsi"/>
          <w:b/>
          <w:sz w:val="32"/>
          <w:szCs w:val="32"/>
        </w:rPr>
        <w:t>Friday, February 21, 2020 @ 1:00pm</w:t>
      </w:r>
    </w:p>
    <w:p w:rsidR="00EA4B68" w:rsidRPr="00EA4B68" w:rsidRDefault="00EA4B68" w:rsidP="00EA4B68">
      <w:pPr>
        <w:rPr>
          <w:rFonts w:ascii="Verdana" w:hAnsi="Verdana" w:cstheme="minorHAnsi"/>
          <w:color w:val="222222"/>
          <w:sz w:val="32"/>
          <w:szCs w:val="32"/>
        </w:rPr>
      </w:pPr>
    </w:p>
    <w:p w:rsidR="00EA4B68" w:rsidRPr="00EA4B68" w:rsidRDefault="00EA4B68" w:rsidP="00EA4B68">
      <w:pPr>
        <w:rPr>
          <w:rFonts w:ascii="Verdana" w:hAnsi="Verdana" w:cstheme="minorHAnsi"/>
          <w:color w:val="222222"/>
          <w:sz w:val="32"/>
          <w:szCs w:val="32"/>
        </w:rPr>
      </w:pPr>
      <w:r w:rsidRPr="00EA4B68">
        <w:rPr>
          <w:rFonts w:ascii="Verdana" w:hAnsi="Verdana" w:cstheme="minorHAnsi"/>
          <w:color w:val="222222"/>
          <w:sz w:val="32"/>
          <w:szCs w:val="32"/>
        </w:rPr>
        <w:t>With McCracken Mediations LLC</w:t>
      </w:r>
    </w:p>
    <w:p w:rsidR="00EA4B68" w:rsidRPr="00EA4B68" w:rsidRDefault="00EA4B68" w:rsidP="00EA4B68">
      <w:pPr>
        <w:rPr>
          <w:rFonts w:ascii="Verdana" w:hAnsi="Verdana" w:cstheme="minorHAnsi"/>
          <w:sz w:val="32"/>
          <w:szCs w:val="32"/>
        </w:rPr>
      </w:pPr>
      <w:r w:rsidRPr="00EA4B68">
        <w:rPr>
          <w:rStyle w:val="lrzxr"/>
          <w:rFonts w:ascii="Verdana" w:hAnsi="Verdana" w:cstheme="minorHAnsi"/>
          <w:color w:val="222222"/>
          <w:sz w:val="32"/>
          <w:szCs w:val="32"/>
        </w:rPr>
        <w:t>Manitowoc, WI 54220</w:t>
      </w:r>
    </w:p>
    <w:p w:rsidR="00EA4B68" w:rsidRPr="00EA4B68" w:rsidRDefault="00EA4B68" w:rsidP="00EA4B68">
      <w:pPr>
        <w:rPr>
          <w:rFonts w:ascii="Verdana" w:hAnsi="Verdana" w:cstheme="minorHAnsi"/>
          <w:sz w:val="32"/>
          <w:szCs w:val="32"/>
        </w:rPr>
      </w:pPr>
    </w:p>
    <w:p w:rsidR="00EA4B68" w:rsidRPr="00EA4B68" w:rsidRDefault="00EA4B68" w:rsidP="00EA4B68">
      <w:pPr>
        <w:jc w:val="center"/>
        <w:rPr>
          <w:rFonts w:ascii="Verdana" w:hAnsi="Verdana" w:cstheme="minorHAnsi"/>
          <w:sz w:val="32"/>
          <w:szCs w:val="32"/>
        </w:rPr>
      </w:pPr>
      <w:r w:rsidRPr="00EA4B68">
        <w:rPr>
          <w:rFonts w:ascii="Verdana" w:hAnsi="Verdana" w:cstheme="minorHAnsi"/>
          <w:sz w:val="32"/>
          <w:szCs w:val="32"/>
        </w:rPr>
        <w:t>For mediation with</w:t>
      </w:r>
    </w:p>
    <w:p w:rsidR="00EA4B68" w:rsidRDefault="00EA4B68" w:rsidP="00EA4B68">
      <w:pPr>
        <w:jc w:val="center"/>
        <w:rPr>
          <w:rFonts w:ascii="Verdana" w:hAnsi="Verdana" w:cstheme="minorHAnsi"/>
          <w:b/>
          <w:sz w:val="36"/>
          <w:szCs w:val="36"/>
        </w:rPr>
      </w:pPr>
      <w:r w:rsidRPr="00EA4B68">
        <w:rPr>
          <w:rFonts w:ascii="Verdana" w:hAnsi="Verdana" w:cs="Arial"/>
          <w:color w:val="222222"/>
          <w:sz w:val="32"/>
          <w:szCs w:val="32"/>
        </w:rPr>
        <w:t>Stonehouse Water Technologies re: Water Pilot Study.</w:t>
      </w:r>
      <w:bookmarkStart w:id="0" w:name="_GoBack"/>
      <w:bookmarkEnd w:id="0"/>
    </w:p>
    <w:p w:rsidR="003071CB" w:rsidRDefault="003071CB"/>
    <w:sectPr w:rsidR="003071CB" w:rsidSect="00EA4B68">
      <w:pgSz w:w="12240" w:h="7920" w:orient="landscape" w:code="6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68"/>
    <w:rsid w:val="003071CB"/>
    <w:rsid w:val="00E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F2B2"/>
  <w15:chartTrackingRefBased/>
  <w15:docId w15:val="{F591CCA2-9E06-4B48-9529-28953327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B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EA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MaryAnn</dc:creator>
  <cp:keywords/>
  <dc:description/>
  <cp:lastModifiedBy>Salmon, MaryAnn</cp:lastModifiedBy>
  <cp:revision>1</cp:revision>
  <cp:lastPrinted>2020-02-14T19:28:00Z</cp:lastPrinted>
  <dcterms:created xsi:type="dcterms:W3CDTF">2020-02-14T19:27:00Z</dcterms:created>
  <dcterms:modified xsi:type="dcterms:W3CDTF">2020-02-14T19:29:00Z</dcterms:modified>
</cp:coreProperties>
</file>